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A6" w:rsidRDefault="00D66DA6" w:rsidP="00D66DA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ПРЕДЛОЖЕНИЯ</w:t>
      </w:r>
    </w:p>
    <w:p w:rsidR="00D66DA6" w:rsidRDefault="00D66DA6" w:rsidP="00D66DA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за анестезия на пациент, заподозрян или заразен с Coronavirus COVID-19</w:t>
      </w:r>
    </w:p>
    <w:p w:rsidR="00D66DA6" w:rsidRDefault="00D66DA6" w:rsidP="00D66DA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Предложенията по-долу са направени въз основа на познанията до момента и обратната връзка. Поради развиващата се ситуация и подобрената информация, през следващите дни вероятно ще бъде публикувана ревизия на препоръките.</w:t>
      </w:r>
    </w:p>
    <w:p w:rsidR="00D66DA6" w:rsidRDefault="00D66DA6" w:rsidP="00D66DA6">
      <w:pPr>
        <w:spacing w:after="0"/>
        <w:jc w:val="both"/>
        <w:rPr>
          <w:rFonts w:ascii="Arial" w:hAnsi="Arial" w:cs="Arial"/>
          <w:b/>
        </w:rPr>
      </w:pPr>
    </w:p>
    <w:p w:rsidR="00D66DA6" w:rsidRDefault="00D66DA6" w:rsidP="00D66DA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Замърсяване</w:t>
      </w:r>
    </w:p>
    <w:p w:rsidR="00D66DA6" w:rsidRDefault="00D66DA6" w:rsidP="00D66DA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Повечето инфекции на COVID-19 не са сериозни. Хората, изложени на риск от усложнени форми, са възрастните хора и хората с определени хронични патологии (дихателна или сърдечна недостатъчност и др.). Съществуват обаче тежки форми, главно от дихателен дистрес или дори ARDS.</w:t>
      </w:r>
    </w:p>
    <w:p w:rsidR="00D66DA6" w:rsidRDefault="00D66DA6" w:rsidP="00D66DA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Замърсяването се осъществява главно от въздуха (риск "капчици"). Рискът от предаване от човек на човек е голям. Тя преминава през:</w:t>
      </w:r>
    </w:p>
    <w:p w:rsidR="00D66DA6" w:rsidRDefault="00D66DA6" w:rsidP="00D66DA6">
      <w:pPr>
        <w:pStyle w:val="ListParagraph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Проекция на големи капчици със замърсяване на лигавиците на лицето, директно или косвено от замърсени ръце.</w:t>
      </w:r>
    </w:p>
    <w:p w:rsidR="00D66DA6" w:rsidRDefault="00D66DA6" w:rsidP="00D66DA6">
      <w:pPr>
        <w:pStyle w:val="ListParagraph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Замърсяване на конюнктивата.</w:t>
      </w:r>
    </w:p>
    <w:p w:rsidR="00D66DA6" w:rsidRDefault="00D66DA6" w:rsidP="00D66DA6">
      <w:pPr>
        <w:pStyle w:val="ListParagraph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Въздушното предаване с малки капчици изглежда възможно по време на реанимационни маневри (интубация, NIV, аспирация на трахеята и др.). Ако съществува, вероятно е много случайно.</w:t>
      </w:r>
    </w:p>
    <w:p w:rsidR="00D66DA6" w:rsidRDefault="00D66DA6" w:rsidP="00D66DA6">
      <w:pPr>
        <w:pStyle w:val="ListParagraph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Има клинични форми с начални стомашно-чревни нарушения. Вирусът присъства в диариални изпражнения. Тази необичайна ситуация изисква контактна защита, идентична на тази на пациенти с мултирезистентни ентеробактерии, в допълнение към дихателната защита, подробно описана по-долу.</w:t>
      </w:r>
    </w:p>
    <w:p w:rsidR="00D66DA6" w:rsidRDefault="00D66DA6" w:rsidP="00D66DA6">
      <w:pPr>
        <w:pStyle w:val="ListParagraph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Предлаганите мерки са насочени към избягване на разпространението на инфекциозния причинител, замърсяването на персонала и други пациенти.</w:t>
      </w:r>
    </w:p>
    <w:p w:rsidR="00D66DA6" w:rsidRDefault="00D66DA6" w:rsidP="00D66DA6">
      <w:pPr>
        <w:spacing w:after="0"/>
        <w:jc w:val="both"/>
        <w:rPr>
          <w:rFonts w:ascii="Arial" w:hAnsi="Arial" w:cs="Arial"/>
          <w:b/>
        </w:rPr>
      </w:pPr>
    </w:p>
    <w:p w:rsidR="00D66DA6" w:rsidRDefault="00D66DA6" w:rsidP="00D66DA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Определения</w:t>
      </w:r>
    </w:p>
    <w:p w:rsidR="00D66DA6" w:rsidRDefault="00D66DA6" w:rsidP="00D66DA6">
      <w:pPr>
        <w:pStyle w:val="ListParagraph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Определенията подлежат на промяна през следващите дни или седмици поради промени в знанията, наличните диагностични средства и правилата на COVID, установени от хигиенните екипи на институцията и специалистите по инфекциозни заболявания.</w:t>
      </w:r>
    </w:p>
    <w:p w:rsidR="00D66DA6" w:rsidRDefault="00D66DA6" w:rsidP="00D66DA6">
      <w:pPr>
        <w:pStyle w:val="ListParagraph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Заразеният пациент се определя като субект с положителен назофарингеален образец чрез PCR.</w:t>
      </w:r>
    </w:p>
    <w:p w:rsidR="00D66DA6" w:rsidRDefault="00D66DA6" w:rsidP="00D66DA6">
      <w:pPr>
        <w:pStyle w:val="ListParagraph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Заподозряният пациент се определя като субект с предполагаеми симптоми (настоящи дефиниции: температура ≥38 ° C или честота на дишане при кашлица или задух &gt; 22 / мин.) и критерии за хоспитализация (хипоксемична пневмония или тежки съпътстващи заболявания). Целта на това много широко определение е да се гарантира, че няма недостиг на заразени пациенти и да се избегне разпространението на вируса сред населението и лицата, полагащи грижи.</w:t>
      </w:r>
    </w:p>
    <w:p w:rsidR="00D66DA6" w:rsidRDefault="00D66DA6" w:rsidP="00D66DA6">
      <w:pPr>
        <w:spacing w:after="0"/>
        <w:rPr>
          <w:rFonts w:ascii="Arial" w:hAnsi="Arial" w:cs="Arial"/>
          <w:b/>
        </w:rPr>
      </w:pPr>
    </w:p>
    <w:p w:rsidR="00D66DA6" w:rsidRDefault="00D66DA6" w:rsidP="00D66DA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Организация на процедурата</w:t>
      </w:r>
    </w:p>
    <w:p w:rsidR="00D66DA6" w:rsidRDefault="00D66DA6" w:rsidP="00D66DA6">
      <w:pPr>
        <w:pStyle w:val="ListParagraph"/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Планът за действие на анестезиологичния екип трябва да бъде подготвен и вербализиран между професионалистите с ясно възлагане на съответните задачи.</w:t>
      </w:r>
    </w:p>
    <w:p w:rsidR="00D66DA6" w:rsidRDefault="00D66DA6" w:rsidP="00D66DA6">
      <w:pPr>
        <w:pStyle w:val="ListParagraph"/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Екипът и апаратурата за анестезия трябва да бъдат подготвени предварително.</w:t>
      </w:r>
    </w:p>
    <w:p w:rsidR="00D66DA6" w:rsidRDefault="00D66DA6" w:rsidP="00D66DA6">
      <w:pPr>
        <w:pStyle w:val="ListParagraph"/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Обучението на персонала преди появата на пациента е най-необходимо, за да се избегнат грешки.</w:t>
      </w:r>
    </w:p>
    <w:p w:rsidR="00D66DA6" w:rsidRDefault="00D66DA6" w:rsidP="00D66DA6">
      <w:pPr>
        <w:pStyle w:val="ListParagraph"/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Изхвърлянето на замърсени отпадъци в края на процедурата следва правилата на COVID, установени от хигиенните екипи и инфекциолозите на заведението.</w:t>
      </w:r>
    </w:p>
    <w:p w:rsidR="00D66DA6" w:rsidRDefault="00D66DA6" w:rsidP="00D66DA6">
      <w:pPr>
        <w:spacing w:after="0"/>
        <w:jc w:val="both"/>
        <w:rPr>
          <w:rFonts w:ascii="Arial" w:hAnsi="Arial" w:cs="Arial"/>
          <w:b/>
        </w:rPr>
      </w:pPr>
    </w:p>
    <w:p w:rsidR="00D66DA6" w:rsidRDefault="00D66DA6" w:rsidP="00D66DA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Оборудване на медицинския персонал, посрещащ пациента в операционната зала</w:t>
      </w:r>
    </w:p>
    <w:p w:rsidR="00D66DA6" w:rsidRDefault="00D66DA6" w:rsidP="00D66DA6">
      <w:pPr>
        <w:pStyle w:val="ListParagraph"/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Целият персонал, участващ в лечението, трябва да носи лични предпазни средства (ЛПС) в съответствие с правилата COVID, установени от хигиенните екипи и инфекциолозите на заведението. Това оборудване е съставено от:</w:t>
      </w:r>
    </w:p>
    <w:p w:rsidR="00D66DA6" w:rsidRDefault="00D66DA6" w:rsidP="00D66DA6">
      <w:pPr>
        <w:pStyle w:val="ListParagraph"/>
        <w:numPr>
          <w:ilvl w:val="1"/>
          <w:numId w:val="10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Защитна маска (в идеалния случай от тип FFP2, ако не поне от хирургически тип, правилно приспособена към лицето)</w:t>
      </w:r>
    </w:p>
    <w:p w:rsidR="00D66DA6" w:rsidRDefault="00D66DA6" w:rsidP="00D66DA6">
      <w:pPr>
        <w:pStyle w:val="ListParagraph"/>
        <w:numPr>
          <w:ilvl w:val="1"/>
          <w:numId w:val="10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Защитни очила</w:t>
      </w:r>
    </w:p>
    <w:p w:rsidR="00D66DA6" w:rsidRDefault="00D66DA6" w:rsidP="00D66DA6">
      <w:pPr>
        <w:pStyle w:val="ListParagraph"/>
        <w:numPr>
          <w:ilvl w:val="1"/>
          <w:numId w:val="10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Хирургическа манта с водоустойчиви маншети и ръкави.</w:t>
      </w:r>
    </w:p>
    <w:p w:rsidR="00D66DA6" w:rsidRDefault="00D66DA6" w:rsidP="00D66DA6">
      <w:pPr>
        <w:pStyle w:val="ListParagraph"/>
        <w:numPr>
          <w:ilvl w:val="1"/>
          <w:numId w:val="10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Нестерилни ръкавици</w:t>
      </w:r>
    </w:p>
    <w:p w:rsidR="00D66DA6" w:rsidRDefault="00D66DA6" w:rsidP="00D66DA6">
      <w:pPr>
        <w:pStyle w:val="ListParagraph"/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Обучението на персонала за процедури по обличане и събличане е необходимо, за да се избегнат грешки и замърсяване.</w:t>
      </w:r>
    </w:p>
    <w:p w:rsidR="00D66DA6" w:rsidRDefault="00D66DA6" w:rsidP="00D66DA6">
      <w:pPr>
        <w:pStyle w:val="ListParagraph"/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Стриктното спазване на този протокол и постоянната бдителност са най-добрите елементи за ограничаване на предаванията и контактите.</w:t>
      </w:r>
    </w:p>
    <w:p w:rsidR="00D66DA6" w:rsidRDefault="00D66DA6" w:rsidP="00D66DA6">
      <w:pPr>
        <w:pStyle w:val="ListParagraph"/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Особено внимание трябва да се обърне на хигиената на ръцете преди поставянето и премахването на ЛПС.</w:t>
      </w:r>
    </w:p>
    <w:p w:rsidR="00D66DA6" w:rsidRDefault="00D66DA6" w:rsidP="00D66DA6">
      <w:pPr>
        <w:pStyle w:val="ListParagraph"/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Максималният риск от заразяване на персонала възниква по време на събличане в края на процедурата, което трябва да се извърши под наблюдението на колега.</w:t>
      </w:r>
    </w:p>
    <w:p w:rsidR="00D66DA6" w:rsidRDefault="00D66DA6" w:rsidP="00D66DA6">
      <w:pPr>
        <w:spacing w:after="0"/>
        <w:jc w:val="both"/>
        <w:rPr>
          <w:rFonts w:ascii="Arial" w:hAnsi="Arial" w:cs="Arial"/>
          <w:b/>
        </w:rPr>
      </w:pPr>
    </w:p>
    <w:p w:rsidR="00D66DA6" w:rsidRDefault="00D66DA6" w:rsidP="00D66DA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Подготовка на пациента и процедура за отваряне на стаята</w:t>
      </w:r>
    </w:p>
    <w:p w:rsidR="00D66DA6" w:rsidRDefault="00D66DA6" w:rsidP="00D66DA6">
      <w:pPr>
        <w:pStyle w:val="ListParagraph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Прехвърлянето на възможен или заразен пациент с COVID-19 в операционната стая и връщането му в стаята след интервенцията трябва да се планира поради риска от аерозол, генериран от медицински процедури.</w:t>
      </w:r>
    </w:p>
    <w:p w:rsidR="00D66DA6" w:rsidRDefault="00D66DA6" w:rsidP="00D66DA6">
      <w:pPr>
        <w:pStyle w:val="ListParagraph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Коридорите и асансьорите трябва да са чисти от всички лица по време на трансфера.</w:t>
      </w:r>
    </w:p>
    <w:p w:rsidR="00D66DA6" w:rsidRDefault="00D66DA6" w:rsidP="00D66DA6">
      <w:pPr>
        <w:pStyle w:val="ListParagraph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Пациентът трябва да носи хирургическа маска по време на трансфер в операционната.</w:t>
      </w:r>
    </w:p>
    <w:p w:rsidR="00D66DA6" w:rsidRDefault="00D66DA6" w:rsidP="00D66DA6">
      <w:pPr>
        <w:pStyle w:val="ListParagraph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Персоналът, отговорен за прехвърлянето и приемането в операционната, трябва да бъде снабден с ЛПС, включваща хирургическа маска.</w:t>
      </w:r>
    </w:p>
    <w:p w:rsidR="00D66DA6" w:rsidRDefault="00D66DA6" w:rsidP="00D66DA6">
      <w:pPr>
        <w:pStyle w:val="ListParagraph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Трябва да се обърне внимание на вентилацията на помещението, което в идеалния случай ще бъде в отрицателно или прекъснато налягане. В противен случай интервенцията не трябва да бъде отменена.</w:t>
      </w:r>
    </w:p>
    <w:p w:rsidR="00D66DA6" w:rsidRDefault="00D66DA6" w:rsidP="00D66DA6">
      <w:pPr>
        <w:pStyle w:val="ListParagraph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Същото важи и за процедурите, извършвани извън операционната (работна зала, помещения за ендоскопия).</w:t>
      </w:r>
    </w:p>
    <w:p w:rsidR="00D66DA6" w:rsidRDefault="00D66DA6" w:rsidP="00D66DA6">
      <w:pPr>
        <w:pStyle w:val="ListParagraph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Операционният персонал в операционната зала носи ЛПС, включително хирургическа маска.</w:t>
      </w:r>
    </w:p>
    <w:p w:rsidR="00D66DA6" w:rsidRDefault="00D66DA6" w:rsidP="00D66DA6">
      <w:pPr>
        <w:pStyle w:val="ListParagraph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Дезинфекцията на ръцете чрез хидроалкохолно триене е от основно значение преди и след контакт с пациента.</w:t>
      </w:r>
    </w:p>
    <w:p w:rsidR="00D66DA6" w:rsidRDefault="00D66DA6" w:rsidP="00D66DA6">
      <w:pPr>
        <w:pStyle w:val="ListParagraph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Броят на хората, които участват в грижите, трябва да бъде ограничен до минимум, в идеалния случай без да излиза от стаята или да обменя персонал по време на цялата процедура.</w:t>
      </w:r>
    </w:p>
    <w:p w:rsidR="00D66DA6" w:rsidRDefault="00D66DA6" w:rsidP="00D66DA6">
      <w:pPr>
        <w:pStyle w:val="ListParagraph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 края на процедурата ръкавиците се отстраняват незабавно и преди събличане се извършва дезинфекция на ръцете чрез хидроалкохолно триене.</w:t>
      </w:r>
    </w:p>
    <w:p w:rsidR="00D66DA6" w:rsidRDefault="00D66DA6" w:rsidP="00D66DA6">
      <w:pPr>
        <w:pStyle w:val="ListParagraph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След като се съблече, персоналът трябва да избягва всякакъв контакт на ръцете с косата и лицето преди второ хидроалкохолно триене на ръцете.</w:t>
      </w:r>
    </w:p>
    <w:p w:rsidR="00D66DA6" w:rsidRDefault="00D66DA6" w:rsidP="00D66DA6">
      <w:pPr>
        <w:pStyle w:val="ListParagraph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Отстраняването на ЛПС в края на процедурата трябва да се извършва, като се избягва докосване на замърсените зони.</w:t>
      </w:r>
    </w:p>
    <w:p w:rsidR="00D66DA6" w:rsidRDefault="00D66DA6" w:rsidP="00D66DA6">
      <w:pPr>
        <w:pStyle w:val="ListParagraph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Анестезиологияното оборудване се почиства с обичайните препарати за обеззаразяване.</w:t>
      </w:r>
    </w:p>
    <w:p w:rsidR="00D66DA6" w:rsidRDefault="00D66DA6" w:rsidP="00D66DA6">
      <w:pPr>
        <w:spacing w:after="0"/>
        <w:jc w:val="both"/>
        <w:rPr>
          <w:rFonts w:ascii="Arial" w:hAnsi="Arial" w:cs="Arial"/>
          <w:b/>
        </w:rPr>
      </w:pPr>
    </w:p>
    <w:p w:rsidR="00D66DA6" w:rsidRDefault="00D66DA6" w:rsidP="00D66DA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Материали, необходими за вентилация и аспирация</w:t>
      </w:r>
    </w:p>
    <w:p w:rsidR="00D66DA6" w:rsidRDefault="00D66DA6" w:rsidP="00D66DA6">
      <w:pPr>
        <w:pStyle w:val="ListParagraph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Овлажняващият филтър с голям филтрационен капацитет трябва да бъде поставен между вентилационната верига и лицевата маска от страна на пациента и/или между тръбата на трахеята и частта на дихателната верига (тръби).</w:t>
      </w:r>
    </w:p>
    <w:p w:rsidR="00D66DA6" w:rsidRDefault="00D66DA6" w:rsidP="00D66DA6">
      <w:pPr>
        <w:pStyle w:val="ListParagraph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Линията за вземане на проби за газ на машината за анестезия трябва да бъде свързана пред филтъра отстрани на машината, за да се избегне замърсяване на измервателния уред за газ и следователно на целия машина за анестезия. Допълнителен филтър (в жълто на фигурата) на издишващия клапан (който трябва да се постави между пациентската верига и експираторния клапан) е силно препоръчителен поради риск от замърсяване на пациентската единица по време на ежедневното изключване и подмяна на филтъра.</w:t>
      </w:r>
    </w:p>
    <w:p w:rsidR="00D66DA6" w:rsidRDefault="00D66DA6" w:rsidP="00D66DA6">
      <w:pPr>
        <w:pStyle w:val="ListParagraph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Всички използвани филтри трябва да бъдат механични HEPA филтри за качество и трябва да се сменят ежедневно и след всеки пациент. Вторият филтър в експираторната верига трябва да бъде сменен, преди да смените филтъра на Y-парчето.</w:t>
      </w:r>
    </w:p>
    <w:p w:rsidR="00D66DA6" w:rsidRDefault="00D66DA6" w:rsidP="00D66DA6">
      <w:pPr>
        <w:pStyle w:val="ListParagraph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Трябва да се използва затворена ендотрахеална смукателна система, оборудвана с филтрираща система за еднократна употреба за надеждна защита на смукателното устройство и околната среда на пациента от замърсяване.</w:t>
      </w:r>
    </w:p>
    <w:p w:rsidR="00D66DA6" w:rsidRDefault="00D66DA6" w:rsidP="00D66DA6">
      <w:pPr>
        <w:spacing w:after="0"/>
        <w:jc w:val="both"/>
        <w:rPr>
          <w:rFonts w:ascii="Arial" w:hAnsi="Arial" w:cs="Arial"/>
          <w:b/>
        </w:rPr>
      </w:pPr>
    </w:p>
    <w:p w:rsidR="00D66DA6" w:rsidRDefault="00D66DA6" w:rsidP="00D66DA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Анестезиологични процедури по дихателните пътища</w:t>
      </w:r>
    </w:p>
    <w:p w:rsidR="00D66DA6" w:rsidRDefault="00D66DA6" w:rsidP="00D66DA6">
      <w:pPr>
        <w:pStyle w:val="ListParagraph"/>
        <w:numPr>
          <w:ilvl w:val="0"/>
          <w:numId w:val="13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Особено внимание трябва да се обърне на риска, свързан с аерозолите и капчиците.</w:t>
      </w:r>
    </w:p>
    <w:p w:rsidR="00D66DA6" w:rsidRDefault="00D66DA6" w:rsidP="00D66DA6">
      <w:pPr>
        <w:pStyle w:val="ListParagraph"/>
        <w:numPr>
          <w:ilvl w:val="0"/>
          <w:numId w:val="13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Осигуряването на дихателните пътища трябва да се извършва от най-опитния анестезиолог.</w:t>
      </w:r>
    </w:p>
    <w:p w:rsidR="00D66DA6" w:rsidRDefault="00D66DA6" w:rsidP="00D66DA6">
      <w:pPr>
        <w:pStyle w:val="ListParagraph"/>
        <w:numPr>
          <w:ilvl w:val="0"/>
          <w:numId w:val="13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Маневрите по дихателните пътища трябва винаги да се извършват от екипа със защитна маска тип FFP2, защитни очила и ръкавици. Персоналът носи хирургическа маска.</w:t>
      </w:r>
    </w:p>
    <w:p w:rsidR="00D66DA6" w:rsidRDefault="00D66DA6" w:rsidP="00D66DA6">
      <w:pPr>
        <w:pStyle w:val="ListParagraph"/>
        <w:numPr>
          <w:ilvl w:val="0"/>
          <w:numId w:val="13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Може да се предложи предварително оксигенация с чист кислород и бърза индукционна последователност, за да се избегне ръчната вентилация на пациента, което може да благоприятства замърсени аерозоли в дихателните пътища на пациента.</w:t>
      </w:r>
    </w:p>
    <w:p w:rsidR="00D66DA6" w:rsidRDefault="00D66DA6" w:rsidP="00D66DA6">
      <w:pPr>
        <w:pStyle w:val="ListParagraph"/>
        <w:numPr>
          <w:ilvl w:val="0"/>
          <w:numId w:val="13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случай на ръчна вентилация, анестезионната маска трябва да се регулира с две ръце, за да се сведе до минимум изтичането.</w:t>
      </w:r>
    </w:p>
    <w:p w:rsidR="00D66DA6" w:rsidRDefault="00D66DA6" w:rsidP="00D66DA6">
      <w:pPr>
        <w:pStyle w:val="ListParagraph"/>
        <w:numPr>
          <w:ilvl w:val="0"/>
          <w:numId w:val="13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случай на хипоксемия, висок алвеоло-артериален градиент, невъзможност за задържане на апнея за 30 секунди или противопоказание за сукцинилхолин, може да се използва малки дихателни обеми.</w:t>
      </w:r>
    </w:p>
    <w:p w:rsidR="00D66DA6" w:rsidRDefault="00D66DA6" w:rsidP="00D66DA6">
      <w:pPr>
        <w:pStyle w:val="ListParagraph"/>
        <w:numPr>
          <w:ilvl w:val="0"/>
          <w:numId w:val="13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Във всички горепосочени случаи трябва да се избере най-ниската възможна скорост на потока на газ, за ​​да се поддържа оксигенацията.</w:t>
      </w:r>
    </w:p>
    <w:p w:rsidR="00D66DA6" w:rsidRDefault="00D66DA6" w:rsidP="00D66DA6">
      <w:pPr>
        <w:pStyle w:val="ListParagraph"/>
        <w:numPr>
          <w:ilvl w:val="0"/>
          <w:numId w:val="13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Енергичната интубация при фиброскопия трябва да се избягва, освен ако не е изрично указано поради риск от кашлица и аерозол при пръскане на локалния анестетик, който насърчава дисперсията на вируса в аерозолите.</w:t>
      </w:r>
    </w:p>
    <w:p w:rsidR="00D66DA6" w:rsidRDefault="00D66DA6" w:rsidP="00D66DA6">
      <w:pPr>
        <w:pStyle w:val="ListParagraph"/>
        <w:numPr>
          <w:ilvl w:val="0"/>
          <w:numId w:val="13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Използването на видео-ларингоскопия, която отдалечава оператора от пациента, може да се предложи като първо намерение.</w:t>
      </w:r>
    </w:p>
    <w:p w:rsidR="00D66DA6" w:rsidRDefault="00D66DA6" w:rsidP="00D66DA6">
      <w:pPr>
        <w:pStyle w:val="ListParagraph"/>
        <w:numPr>
          <w:ilvl w:val="0"/>
          <w:numId w:val="13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Използването на трахеална интубация е за предпочитане пред ларингеалната маска.</w:t>
      </w:r>
    </w:p>
    <w:p w:rsidR="00D66DA6" w:rsidRDefault="00D66DA6" w:rsidP="00D66DA6">
      <w:pPr>
        <w:pStyle w:val="ListParagraph"/>
        <w:numPr>
          <w:ilvl w:val="0"/>
          <w:numId w:val="13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Механичната вентилация с положително налягане трябва да се стартира само след надуване на балона с катетър на дихателните пътища.</w:t>
      </w:r>
    </w:p>
    <w:p w:rsidR="00D66DA6" w:rsidRDefault="00D66DA6" w:rsidP="00D66DA6">
      <w:pPr>
        <w:pStyle w:val="ListParagraph"/>
        <w:numPr>
          <w:ilvl w:val="0"/>
          <w:numId w:val="13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Кураризацията трябва да се предпочита, за да се избегне кашлица и разпространение на замърсен аерозол.</w:t>
      </w:r>
    </w:p>
    <w:p w:rsidR="00D66DA6" w:rsidRDefault="00D66DA6" w:rsidP="00D66DA6">
      <w:pPr>
        <w:pStyle w:val="ListParagraph"/>
        <w:numPr>
          <w:ilvl w:val="0"/>
          <w:numId w:val="13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лечението на остра дихателна недостатъчност, свързана с респираторна коронавирусна инфекция извън операционната зала, трябва да се избягва използването на неинвазивна вентилация или оксигенация с голям поток, за да се избегне създаването на аерозол на вирус в стаята. Трябва да се има предвид ранната интубация при пациент с бързо влошаване.</w:t>
      </w:r>
    </w:p>
    <w:p w:rsidR="00D66DA6" w:rsidRDefault="00D66DA6" w:rsidP="00D66DA6">
      <w:pPr>
        <w:pStyle w:val="ListParagraph"/>
        <w:numPr>
          <w:ilvl w:val="0"/>
          <w:numId w:val="13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Ако прехвърлен пациент от интензивното отделение вече е интубиран и вентилиран, транспортната вентилационна верига не трябва да се изключва, за да се избегне замърсяване. Ако е необходимо прекъсване, филтърът за пациента се оставя на сондата. Препоръчва се експираторно прекъсване на вентилацията, свързано със затягане на тръбата за интубация.</w:t>
      </w:r>
    </w:p>
    <w:p w:rsidR="00D66DA6" w:rsidRDefault="00D66DA6" w:rsidP="00D66DA6">
      <w:pPr>
        <w:pStyle w:val="ListParagraph"/>
        <w:numPr>
          <w:ilvl w:val="0"/>
          <w:numId w:val="13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След процедурата целият материал, който не е защитен от филтъра, използван за вентилация, и материалът за интубация се изхвърля или дезинфекцира със стандартен дезинфектант.</w:t>
      </w:r>
    </w:p>
    <w:p w:rsidR="00D66DA6" w:rsidRDefault="00D66DA6" w:rsidP="00D66DA6">
      <w:pPr>
        <w:spacing w:after="0"/>
        <w:ind w:left="284" w:hanging="284"/>
        <w:jc w:val="both"/>
        <w:rPr>
          <w:rFonts w:ascii="Arial" w:hAnsi="Arial" w:cs="Arial"/>
          <w:b/>
        </w:rPr>
      </w:pPr>
    </w:p>
    <w:p w:rsidR="00D66DA6" w:rsidRDefault="00D66DA6" w:rsidP="00D66DA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Предпазни мерки за локо-регионална анестезия и спинална анестезия</w:t>
      </w:r>
    </w:p>
    <w:p w:rsidR="00D66DA6" w:rsidRDefault="00D66DA6" w:rsidP="00D66DA6">
      <w:pPr>
        <w:pStyle w:val="ListParagraph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Насоките за инфекция с коронавирус са напълно приложими.</w:t>
      </w:r>
    </w:p>
    <w:p w:rsidR="00D66DA6" w:rsidRDefault="00D66DA6" w:rsidP="00D66DA6">
      <w:pPr>
        <w:pStyle w:val="ListParagraph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Пациентът трябва да носи хирургическа маска и здравният екип носи пълна ЛПС.</w:t>
      </w:r>
    </w:p>
    <w:p w:rsidR="00D66DA6" w:rsidRDefault="00D66DA6" w:rsidP="00D66DA6">
      <w:pPr>
        <w:pStyle w:val="ListParagraph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Локо-регионалната или спинална анестезия трябва да се извършва от най-опитния анестезиолог.</w:t>
      </w:r>
    </w:p>
    <w:p w:rsidR="00D66DA6" w:rsidRDefault="00D66DA6" w:rsidP="00D66DA6">
      <w:pPr>
        <w:pStyle w:val="ListParagraph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случай на признаци на клинична тежест (хипоксемия, нарушение на съзнанието, възбуда, органна недостатъчност и др.) не се препоръчва локо-регионална или спинална анестезия.</w:t>
      </w:r>
    </w:p>
    <w:p w:rsidR="00D66DA6" w:rsidRDefault="00D66DA6" w:rsidP="00D66DA6">
      <w:pPr>
        <w:spacing w:after="0"/>
        <w:jc w:val="both"/>
        <w:rPr>
          <w:rFonts w:ascii="Arial" w:hAnsi="Arial" w:cs="Arial"/>
          <w:b/>
        </w:rPr>
      </w:pPr>
    </w:p>
    <w:p w:rsidR="00D66DA6" w:rsidRDefault="00D66DA6" w:rsidP="00D66DA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Следоперативно проследяване</w:t>
      </w:r>
    </w:p>
    <w:p w:rsidR="00D66DA6" w:rsidRDefault="00D66DA6" w:rsidP="00D66DA6">
      <w:pPr>
        <w:pStyle w:val="ListParagraph"/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Компонентите на ЛПС (маска, ръкавици, очила, престилка) за персонала, отговарящ за следоперативното наблюдение, са идентични на тези, поставени в операционната зала.</w:t>
      </w:r>
    </w:p>
    <w:p w:rsidR="00D66DA6" w:rsidRDefault="00D66DA6" w:rsidP="00D66DA6">
      <w:pPr>
        <w:pStyle w:val="ListParagraph"/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случай на престой в помещението за слединтервенционно наблюдение, планирано по-малко от 60 минути и/или в случай на локо-регионална или спинална анестезия, събуждането се извършва в операционната зала, след което пациента се прехвърля директно в стаята си в края на мониторинга съгласно правилата, определени за преместването му в операционната.</w:t>
      </w:r>
    </w:p>
    <w:p w:rsidR="00D66DA6" w:rsidRDefault="00D66DA6" w:rsidP="00D66DA6">
      <w:pPr>
        <w:pStyle w:val="ListParagraph"/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 случай на планиран престой за повече от 60 минути, пациентът се прехвърля с хирургическа маска, в идеалния случай в отделна стая или поне изолирани от екрани. Пациентът се прехвърля в стаята си възможно най-скоро след наблюдение.</w:t>
      </w:r>
    </w:p>
    <w:p w:rsidR="002F7BD7" w:rsidRPr="002F7BD7" w:rsidRDefault="00D66DA6" w:rsidP="00D66DA6">
      <w:pPr>
        <w:pStyle w:val="ListParagraph"/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случай на реанимационен пациент (или отделение за продължаваща грижа), заподозрян или заразен с коронавирус, лекуван в операционната зала, пациентът се прехвърля директно в своята стая за реанимация в края на интервенцията.</w:t>
      </w:r>
    </w:p>
    <w:p w:rsidR="002F7BD7" w:rsidRDefault="002F7BD7" w:rsidP="002F7BD7">
      <w:pPr>
        <w:spacing w:after="0"/>
        <w:jc w:val="both"/>
        <w:rPr>
          <w:rFonts w:ascii="Arial" w:hAnsi="Arial" w:cs="Arial"/>
          <w:lang w:val="en-US"/>
        </w:rPr>
      </w:pPr>
    </w:p>
    <w:p w:rsidR="002F7BD7" w:rsidRDefault="002F7BD7" w:rsidP="002F7BD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Схема на анестезиологичната система с два филтъра.</w:t>
      </w:r>
    </w:p>
    <w:p w:rsidR="002F7BD7" w:rsidRDefault="002F7BD7" w:rsidP="002F7BD7">
      <w:pPr>
        <w:spacing w:after="0"/>
        <w:jc w:val="both"/>
        <w:rPr>
          <w:rFonts w:ascii="Arial" w:hAnsi="Arial" w:cs="Arial"/>
        </w:rPr>
      </w:pPr>
    </w:p>
    <w:p w:rsidR="002F7BD7" w:rsidRPr="002F7BD7" w:rsidRDefault="002F7BD7" w:rsidP="002F7BD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bg-BG"/>
        </w:rPr>
        <w:drawing>
          <wp:inline distT="0" distB="0" distL="0" distR="0">
            <wp:extent cx="4410075" cy="30099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009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7BD7" w:rsidRPr="002F7BD7" w:rsidSect="00D66D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2F3" w:rsidRDefault="003402F3" w:rsidP="009A5B89">
      <w:pPr>
        <w:spacing w:after="0" w:line="240" w:lineRule="auto"/>
      </w:pPr>
      <w:r>
        <w:separator/>
      </w:r>
    </w:p>
  </w:endnote>
  <w:endnote w:type="continuationSeparator" w:id="0">
    <w:p w:rsidR="003402F3" w:rsidRDefault="003402F3" w:rsidP="009A5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DA6" w:rsidRDefault="00D66D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DA6" w:rsidRDefault="00D66D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DA6" w:rsidRDefault="00D66D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2F3" w:rsidRDefault="003402F3" w:rsidP="009A5B89">
      <w:pPr>
        <w:spacing w:after="0" w:line="240" w:lineRule="auto"/>
      </w:pPr>
      <w:r>
        <w:separator/>
      </w:r>
    </w:p>
  </w:footnote>
  <w:footnote w:type="continuationSeparator" w:id="0">
    <w:p w:rsidR="003402F3" w:rsidRDefault="003402F3" w:rsidP="009A5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DA6" w:rsidRDefault="00D66D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C48" w:rsidRPr="00CD2F57" w:rsidRDefault="006E6C48" w:rsidP="006E6C48">
    <w:pPr>
      <w:spacing w:after="0"/>
      <w:jc w:val="center"/>
      <w:rPr>
        <w:rFonts w:ascii="Arial" w:hAnsi="Arial" w:cs="Arial"/>
        <w:b/>
        <w:bCs/>
        <w:iCs/>
        <w:sz w:val="16"/>
        <w:lang w:val="ru-RU"/>
      </w:rPr>
    </w:pPr>
    <w:r w:rsidRPr="00CD2F57">
      <w:rPr>
        <w:b/>
        <w:noProof/>
        <w:sz w:val="16"/>
        <w:lang w:eastAsia="bg-BG"/>
      </w:rPr>
      <w:drawing>
        <wp:anchor distT="0" distB="0" distL="114300" distR="114300" simplePos="0" relativeHeight="251657216" behindDoc="0" locked="0" layoutInCell="1" allowOverlap="1" wp14:anchorId="5B9934C6" wp14:editId="1F8A7755">
          <wp:simplePos x="0" y="0"/>
          <wp:positionH relativeFrom="column">
            <wp:posOffset>60960</wp:posOffset>
          </wp:positionH>
          <wp:positionV relativeFrom="paragraph">
            <wp:posOffset>-39370</wp:posOffset>
          </wp:positionV>
          <wp:extent cx="618490" cy="618490"/>
          <wp:effectExtent l="0" t="0" r="0" b="0"/>
          <wp:wrapSquare wrapText="bothSides"/>
          <wp:docPr id="4" name="Picture 4" descr="Description: Description: 10352560_533219190117694_1859303226365183001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10352560_533219190117694_1859303226365183001_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618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2F57">
      <w:rPr>
        <w:rFonts w:ascii="Arial" w:hAnsi="Arial" w:cs="Arial"/>
        <w:b/>
        <w:bCs/>
        <w:iCs/>
        <w:sz w:val="16"/>
        <w:lang w:val="ru-RU"/>
      </w:rPr>
      <w:t>Отделение за Анестезия и Интензивно Лечение</w:t>
    </w:r>
  </w:p>
  <w:p w:rsidR="006E6C48" w:rsidRPr="00CD2F57" w:rsidRDefault="00C56F25" w:rsidP="006E6C48">
    <w:pPr>
      <w:spacing w:after="0"/>
      <w:jc w:val="center"/>
      <w:rPr>
        <w:rFonts w:ascii="Arial" w:hAnsi="Arial" w:cs="Arial"/>
        <w:bCs/>
        <w:iCs/>
        <w:sz w:val="16"/>
        <w:lang w:val="ru-RU"/>
      </w:rPr>
    </w:pPr>
    <w:r w:rsidRPr="00CD2F57">
      <w:rPr>
        <w:rFonts w:ascii="Arial" w:hAnsi="Arial" w:cs="Arial"/>
        <w:bCs/>
        <w:iCs/>
        <w:sz w:val="16"/>
        <w:lang w:val="ru-RU"/>
      </w:rPr>
      <w:t>МБАЛ ″ТРАКИЯ″</w:t>
    </w:r>
    <w:r w:rsidR="006E6C48" w:rsidRPr="00CD2F57">
      <w:rPr>
        <w:rFonts w:ascii="Arial" w:hAnsi="Arial" w:cs="Arial"/>
        <w:bCs/>
        <w:iCs/>
        <w:sz w:val="16"/>
        <w:lang w:val="ru-RU"/>
      </w:rPr>
      <w:t xml:space="preserve"> ЕООД</w:t>
    </w:r>
  </w:p>
  <w:p w:rsidR="006E6C48" w:rsidRPr="00CD2F57" w:rsidRDefault="002952F7" w:rsidP="006E6C48">
    <w:pPr>
      <w:spacing w:after="0"/>
      <w:jc w:val="center"/>
      <w:rPr>
        <w:rFonts w:ascii="Arial" w:hAnsi="Arial" w:cs="Arial"/>
        <w:bCs/>
        <w:iCs/>
        <w:sz w:val="16"/>
        <w:lang w:val="ru-RU"/>
      </w:rPr>
    </w:pPr>
    <w:r w:rsidRPr="00CD2F57">
      <w:rPr>
        <w:rFonts w:ascii="Arial" w:hAnsi="Arial" w:cs="Arial"/>
        <w:bCs/>
        <w:iCs/>
        <w:sz w:val="16"/>
        <w:lang w:val="ru-RU"/>
      </w:rPr>
      <w:t>ул. “Дунав” 1 Стара Загора 600</w:t>
    </w:r>
    <w:r w:rsidRPr="008E4A95">
      <w:rPr>
        <w:rFonts w:ascii="Arial" w:hAnsi="Arial" w:cs="Arial"/>
        <w:bCs/>
        <w:iCs/>
        <w:sz w:val="16"/>
        <w:lang w:val="ru-RU"/>
      </w:rPr>
      <w:t>4</w:t>
    </w:r>
    <w:r w:rsidR="006E6C48" w:rsidRPr="00CD2F57">
      <w:rPr>
        <w:rFonts w:ascii="Arial" w:hAnsi="Arial" w:cs="Arial"/>
        <w:bCs/>
        <w:iCs/>
        <w:sz w:val="16"/>
        <w:lang w:val="ru-RU"/>
      </w:rPr>
      <w:t>;</w:t>
    </w:r>
  </w:p>
  <w:p w:rsidR="006E6C48" w:rsidRPr="00CD2F57" w:rsidRDefault="006E6C48" w:rsidP="006E6C48">
    <w:pPr>
      <w:spacing w:after="0"/>
      <w:jc w:val="center"/>
      <w:rPr>
        <w:rFonts w:ascii="Arial" w:hAnsi="Arial" w:cs="Arial"/>
        <w:bCs/>
        <w:iCs/>
        <w:sz w:val="16"/>
        <w:lang w:val="ru-RU"/>
      </w:rPr>
    </w:pPr>
    <w:r w:rsidRPr="00CD2F57">
      <w:rPr>
        <w:rFonts w:ascii="Arial" w:hAnsi="Arial" w:cs="Arial"/>
        <w:bCs/>
        <w:iCs/>
        <w:sz w:val="16"/>
        <w:lang w:val="ru-RU"/>
      </w:rPr>
      <w:t>тел. 042 98 77 77, 98 89 88, вътр. 196, 197.</w:t>
    </w:r>
  </w:p>
  <w:p w:rsidR="009A5B89" w:rsidRPr="00CD2F57" w:rsidRDefault="006E6C48" w:rsidP="006E6C48">
    <w:pPr>
      <w:pStyle w:val="Header"/>
      <w:rPr>
        <w:rFonts w:ascii="Arial" w:hAnsi="Arial" w:cs="Arial"/>
        <w:bCs/>
        <w:iCs/>
        <w:sz w:val="16"/>
        <w:lang w:val="ru-RU"/>
      </w:rPr>
    </w:pPr>
    <w:r w:rsidRPr="00CD2F57">
      <w:rPr>
        <w:rFonts w:ascii="Arial" w:hAnsi="Arial" w:cs="Arial"/>
        <w:bCs/>
        <w:iCs/>
        <w:noProof/>
        <w:sz w:val="16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10C4D5" wp14:editId="045BE7C3">
              <wp:simplePos x="0" y="0"/>
              <wp:positionH relativeFrom="column">
                <wp:posOffset>5080</wp:posOffset>
              </wp:positionH>
              <wp:positionV relativeFrom="paragraph">
                <wp:posOffset>58420</wp:posOffset>
              </wp:positionV>
              <wp:extent cx="5800725" cy="0"/>
              <wp:effectExtent l="0" t="0" r="95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7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4.6pt" to="457.1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" strokecolor="black [3213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DA6" w:rsidRDefault="00D66D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3899"/>
    <w:multiLevelType w:val="hybridMultilevel"/>
    <w:tmpl w:val="FF32D5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613D1"/>
    <w:multiLevelType w:val="hybridMultilevel"/>
    <w:tmpl w:val="820A35B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383C61"/>
    <w:multiLevelType w:val="hybridMultilevel"/>
    <w:tmpl w:val="3D184F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B68978">
      <w:start w:val="1"/>
      <w:numFmt w:val="bullet"/>
      <w:lvlText w:val="−"/>
      <w:lvlJc w:val="left"/>
      <w:pPr>
        <w:ind w:left="1440" w:hanging="360"/>
      </w:pPr>
      <w:rPr>
        <w:rFonts w:ascii="Arial" w:hAnsi="Arial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3361F"/>
    <w:multiLevelType w:val="hybridMultilevel"/>
    <w:tmpl w:val="110077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3485A"/>
    <w:multiLevelType w:val="hybridMultilevel"/>
    <w:tmpl w:val="E9202974"/>
    <w:lvl w:ilvl="0" w:tplc="6E169DD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C60C8"/>
    <w:multiLevelType w:val="hybridMultilevel"/>
    <w:tmpl w:val="538EC7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A347A"/>
    <w:multiLevelType w:val="hybridMultilevel"/>
    <w:tmpl w:val="C18A77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94627"/>
    <w:multiLevelType w:val="hybridMultilevel"/>
    <w:tmpl w:val="0D4A29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051A02"/>
    <w:multiLevelType w:val="hybridMultilevel"/>
    <w:tmpl w:val="DD48C400"/>
    <w:lvl w:ilvl="0" w:tplc="6E169DDA">
      <w:start w:val="1"/>
      <w:numFmt w:val="decimal"/>
      <w:lvlText w:val="%1.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24D497E"/>
    <w:multiLevelType w:val="hybridMultilevel"/>
    <w:tmpl w:val="3FAAC2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24119"/>
    <w:multiLevelType w:val="hybridMultilevel"/>
    <w:tmpl w:val="34924F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DC3F42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A1D244F"/>
    <w:multiLevelType w:val="hybridMultilevel"/>
    <w:tmpl w:val="33E430C0"/>
    <w:lvl w:ilvl="0" w:tplc="23CE0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36755"/>
    <w:multiLevelType w:val="hybridMultilevel"/>
    <w:tmpl w:val="F4842F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51DE6"/>
    <w:multiLevelType w:val="hybridMultilevel"/>
    <w:tmpl w:val="4E14E2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8"/>
  </w:num>
  <w:num w:numId="5">
    <w:abstractNumId w:val="11"/>
  </w:num>
  <w:num w:numId="6">
    <w:abstractNumId w:val="3"/>
  </w:num>
  <w:num w:numId="7">
    <w:abstractNumId w:val="7"/>
  </w:num>
  <w:num w:numId="8">
    <w:abstractNumId w:val="5"/>
  </w:num>
  <w:num w:numId="9">
    <w:abstractNumId w:val="10"/>
  </w:num>
  <w:num w:numId="10">
    <w:abstractNumId w:val="2"/>
  </w:num>
  <w:num w:numId="11">
    <w:abstractNumId w:val="14"/>
  </w:num>
  <w:num w:numId="12">
    <w:abstractNumId w:val="13"/>
  </w:num>
  <w:num w:numId="13">
    <w:abstractNumId w:val="0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89"/>
    <w:rsid w:val="00035961"/>
    <w:rsid w:val="000B353E"/>
    <w:rsid w:val="00105558"/>
    <w:rsid w:val="00262108"/>
    <w:rsid w:val="002952F7"/>
    <w:rsid w:val="002C4950"/>
    <w:rsid w:val="002F7BD7"/>
    <w:rsid w:val="003402F3"/>
    <w:rsid w:val="00462C78"/>
    <w:rsid w:val="00493EB2"/>
    <w:rsid w:val="00526F46"/>
    <w:rsid w:val="006E6C48"/>
    <w:rsid w:val="0084091A"/>
    <w:rsid w:val="008E4A95"/>
    <w:rsid w:val="00957737"/>
    <w:rsid w:val="009A5B89"/>
    <w:rsid w:val="00A41884"/>
    <w:rsid w:val="00C56F25"/>
    <w:rsid w:val="00CD2F57"/>
    <w:rsid w:val="00D653BA"/>
    <w:rsid w:val="00D66DA6"/>
    <w:rsid w:val="00D84397"/>
    <w:rsid w:val="00EE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B89"/>
  </w:style>
  <w:style w:type="paragraph" w:styleId="Footer">
    <w:name w:val="footer"/>
    <w:basedOn w:val="Normal"/>
    <w:link w:val="FooterChar"/>
    <w:uiPriority w:val="99"/>
    <w:unhideWhenUsed/>
    <w:rsid w:val="009A5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B89"/>
  </w:style>
  <w:style w:type="paragraph" w:styleId="BalloonText">
    <w:name w:val="Balloon Text"/>
    <w:basedOn w:val="Normal"/>
    <w:link w:val="BalloonTextChar"/>
    <w:uiPriority w:val="99"/>
    <w:semiHidden/>
    <w:unhideWhenUsed/>
    <w:rsid w:val="009A5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4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B89"/>
  </w:style>
  <w:style w:type="paragraph" w:styleId="Footer">
    <w:name w:val="footer"/>
    <w:basedOn w:val="Normal"/>
    <w:link w:val="FooterChar"/>
    <w:uiPriority w:val="99"/>
    <w:unhideWhenUsed/>
    <w:rsid w:val="009A5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B89"/>
  </w:style>
  <w:style w:type="paragraph" w:styleId="BalloonText">
    <w:name w:val="Balloon Text"/>
    <w:basedOn w:val="Normal"/>
    <w:link w:val="BalloonTextChar"/>
    <w:uiPriority w:val="99"/>
    <w:semiHidden/>
    <w:unhideWhenUsed/>
    <w:rsid w:val="009A5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4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за анестезия</dc:title>
  <dc:creator>доцент д-р Господин ДИМОВ;дм</dc:creator>
  <dc:description>Предложения за поведение на анестезиологичния екип при COVID 19.</dc:description>
  <cp:lastModifiedBy>a</cp:lastModifiedBy>
  <cp:revision>3</cp:revision>
  <dcterms:created xsi:type="dcterms:W3CDTF">2020-03-11T08:33:00Z</dcterms:created>
  <dcterms:modified xsi:type="dcterms:W3CDTF">2020-03-11T09:01:00Z</dcterms:modified>
</cp:coreProperties>
</file>